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89" w:rsidRPr="00882421" w:rsidRDefault="004A1D89" w:rsidP="004A1D8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</w:t>
      </w:r>
      <w:r w:rsidRPr="00882421">
        <w:rPr>
          <w:b/>
          <w:bCs/>
          <w:color w:val="000000"/>
        </w:rPr>
        <w:t>о</w:t>
      </w:r>
      <w:r w:rsidRPr="00882421">
        <w:rPr>
          <w:b/>
          <w:bCs/>
          <w:color w:val="000000"/>
        </w:rPr>
        <w:t>вания земельного участка или объекта капитального строительства</w:t>
      </w:r>
    </w:p>
    <w:p w:rsidR="004A1D89" w:rsidRDefault="004A1D89" w:rsidP="004A1D89">
      <w:pPr>
        <w:ind w:firstLine="708"/>
        <w:jc w:val="both"/>
        <w:rPr>
          <w:color w:val="000000"/>
        </w:rPr>
      </w:pPr>
    </w:p>
    <w:p w:rsidR="004A1D89" w:rsidRPr="00882421" w:rsidRDefault="004A1D89" w:rsidP="004A1D89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необходимо  для  тех  видов использования недвижимости, которые ук</w:t>
      </w:r>
      <w:r w:rsidRPr="00882421">
        <w:rPr>
          <w:color w:val="000000"/>
        </w:rPr>
        <w:t>а</w:t>
      </w:r>
      <w:r w:rsidRPr="00882421">
        <w:rPr>
          <w:color w:val="000000"/>
        </w:rPr>
        <w:t>заны в части 3 настоящих Правил как требующие такого разрешения для размещения в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альной зоне. </w:t>
      </w:r>
    </w:p>
    <w:p w:rsidR="004A1D89" w:rsidRPr="00534485" w:rsidRDefault="004A1D89" w:rsidP="004A1D89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</w:t>
      </w:r>
      <w:r w:rsidRPr="00534485">
        <w:t>н</w:t>
      </w:r>
      <w:r w:rsidRPr="00534485">
        <w:t xml:space="preserve">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4A1D89" w:rsidRPr="00882421" w:rsidRDefault="004A1D89" w:rsidP="004A1D89">
      <w:pPr>
        <w:jc w:val="both"/>
        <w:rPr>
          <w:color w:val="000000"/>
        </w:rPr>
      </w:pPr>
    </w:p>
    <w:p w:rsidR="004A1D89" w:rsidRPr="00882421" w:rsidRDefault="004A1D89" w:rsidP="004A1D89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 xml:space="preserve">Заявление о выдаче разрешения на условно разрешенный вид использования может подаваться: </w:t>
      </w:r>
    </w:p>
    <w:p w:rsidR="004A1D89" w:rsidRPr="00882421" w:rsidRDefault="004A1D89" w:rsidP="004A1D89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4A1D89" w:rsidRPr="00882421" w:rsidRDefault="004A1D89" w:rsidP="004A1D89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4A1D89" w:rsidRPr="00882421" w:rsidRDefault="004A1D89" w:rsidP="004A1D89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</w:t>
      </w:r>
      <w:r w:rsidRPr="00882421">
        <w:t>а</w:t>
      </w:r>
      <w:r w:rsidRPr="00882421">
        <w:t xml:space="preserve">питального строительства в процессе их использования. </w:t>
      </w:r>
    </w:p>
    <w:p w:rsidR="004A1D89" w:rsidRPr="00882421" w:rsidRDefault="004A1D89" w:rsidP="004A1D89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на условно разрешенный вид использования, направляет в Комиссию заявление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использования.</w:t>
      </w:r>
    </w:p>
    <w:p w:rsidR="004A1D89" w:rsidRPr="00882421" w:rsidRDefault="004A1D89" w:rsidP="004A1D89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 подлежит обсуждению на публичных слушаниях. Порядок организации и проведения публичных слушаний предусмотрен главой 4 части 1 н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стоящих Правил. </w:t>
      </w:r>
    </w:p>
    <w:p w:rsidR="004A1D89" w:rsidRDefault="004A1D89" w:rsidP="004A1D89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проводятся с участием граждан, проживающих в пределах терр</w:t>
      </w:r>
      <w:r w:rsidRPr="00882421">
        <w:rPr>
          <w:color w:val="000000"/>
        </w:rPr>
        <w:t>и</w:t>
      </w:r>
      <w:r w:rsidRPr="00882421">
        <w:rPr>
          <w:color w:val="000000"/>
        </w:rPr>
        <w:t>ториальной зоны, в границах которой расположен земельный участок или объект капитальн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строительства, применительно к которым запрашивается разрешение, с гражданами,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строительства, подверженных риску такого нег</w:t>
      </w:r>
      <w:r w:rsidRPr="00882421">
        <w:rPr>
          <w:color w:val="000000"/>
        </w:rPr>
        <w:t>а</w:t>
      </w:r>
      <w:r w:rsidRPr="00882421">
        <w:rPr>
          <w:color w:val="000000"/>
        </w:rPr>
        <w:t>тивного воздействия.</w:t>
      </w:r>
    </w:p>
    <w:p w:rsidR="004A1D89" w:rsidRPr="00534485" w:rsidRDefault="004A1D89" w:rsidP="004A1D89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 w:rsidRPr="007437A6">
        <w:t>о</w:t>
      </w:r>
      <w:r w:rsidRPr="007437A6">
        <w:t>торому запрашивается данное разрешение, правообладателям объектов капитального стро</w:t>
      </w:r>
      <w:r w:rsidRPr="007437A6">
        <w:t>и</w:t>
      </w:r>
      <w:r w:rsidRPr="007437A6"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7437A6">
        <w:t>е</w:t>
      </w:r>
      <w:r w:rsidRPr="007437A6">
        <w:t>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Указанные сообщения направляются не поз</w:t>
      </w:r>
      <w:r w:rsidRPr="007437A6">
        <w:t>д</w:t>
      </w:r>
      <w:r w:rsidRPr="007437A6">
        <w:t>нее чем через десять дней со дня поступления заявления заинтересованного лица о предо</w:t>
      </w:r>
      <w:r w:rsidRPr="007437A6">
        <w:t>с</w:t>
      </w:r>
      <w:r w:rsidRPr="007437A6">
        <w:t>тавлении разрешения на условно разрешенный вид использования.</w:t>
      </w:r>
    </w:p>
    <w:p w:rsidR="004A1D89" w:rsidRPr="00882421" w:rsidRDefault="004A1D89" w:rsidP="004A1D89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нее 15 часов.</w:t>
      </w:r>
    </w:p>
    <w:p w:rsidR="004A1D89" w:rsidRPr="00882421" w:rsidRDefault="004A1D89" w:rsidP="004A1D89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8. Участники публичных слушаний по вопросу о предоставлении разрешения на условно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</w:t>
      </w:r>
      <w:r w:rsidRPr="00882421">
        <w:rPr>
          <w:color w:val="000000"/>
        </w:rPr>
        <w:t>о</w:t>
      </w:r>
      <w:r w:rsidRPr="00882421">
        <w:rPr>
          <w:color w:val="000000"/>
        </w:rPr>
        <w:t>жения и замечания, касающиеся указанного вопроса, для включения их в протокол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ний.</w:t>
      </w:r>
    </w:p>
    <w:p w:rsidR="004A1D89" w:rsidRDefault="004A1D89" w:rsidP="004A1D89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решения.</w:t>
      </w:r>
    </w:p>
    <w:p w:rsidR="004A1D89" w:rsidRPr="00F85FFD" w:rsidRDefault="004A1D89" w:rsidP="004A1D89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</w:t>
      </w:r>
      <w:r w:rsidRPr="007437A6">
        <w:t>з</w:t>
      </w:r>
      <w:r w:rsidRPr="007437A6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 w:rsidRPr="007437A6">
        <w:t>а</w:t>
      </w:r>
      <w:r w:rsidRPr="007437A6">
        <w:t>ния (при наличии официального сайта муниципального образования) в сети "Интернет".</w:t>
      </w:r>
    </w:p>
    <w:p w:rsidR="004A1D89" w:rsidRPr="00882421" w:rsidRDefault="004A1D89" w:rsidP="004A1D89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</w:t>
      </w:r>
      <w:r w:rsidRPr="00882421">
        <w:rPr>
          <w:color w:val="000000"/>
        </w:rPr>
        <w:t>и</w:t>
      </w:r>
      <w:r w:rsidRPr="00882421">
        <w:rPr>
          <w:color w:val="000000"/>
        </w:rPr>
        <w:t>дического лица, заинтересованного в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ния, решение о предоставлении разрешения на условно разрешенный вид использования такому лицу принимается без пров</w:t>
      </w:r>
      <w:r w:rsidRPr="00882421">
        <w:rPr>
          <w:color w:val="000000"/>
        </w:rPr>
        <w:t>е</w:t>
      </w:r>
      <w:r w:rsidRPr="00882421">
        <w:rPr>
          <w:color w:val="000000"/>
        </w:rPr>
        <w:t>дения публичных слушаний.</w:t>
      </w:r>
    </w:p>
    <w:p w:rsidR="004A1D89" w:rsidRPr="00882421" w:rsidRDefault="004A1D89" w:rsidP="004A1D89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</w:t>
      </w:r>
      <w:r w:rsidRPr="00882421">
        <w:rPr>
          <w:color w:val="000000"/>
        </w:rPr>
        <w:t>е</w:t>
      </w:r>
      <w:r w:rsidRPr="00882421">
        <w:rPr>
          <w:color w:val="000000"/>
        </w:rPr>
        <w:t>ствляет подготовку рекомендаций о предоставлении разрешения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или об отказе в предоставлении такого разрешения с указанием причин принят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решения и направляет их главе администр</w:t>
      </w:r>
      <w:r>
        <w:rPr>
          <w:color w:val="000000"/>
        </w:rPr>
        <w:t>ации Зайцевского</w:t>
      </w:r>
      <w:r w:rsidRPr="00882421">
        <w:rPr>
          <w:color w:val="000000"/>
        </w:rPr>
        <w:t xml:space="preserve"> сел</w:t>
      </w:r>
      <w:r w:rsidRPr="00882421">
        <w:rPr>
          <w:color w:val="000000"/>
        </w:rPr>
        <w:t>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4A1D89" w:rsidRPr="00882421" w:rsidRDefault="004A1D89" w:rsidP="004A1D89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 на условно разрешенный вид использования в случае выявления факторов отрицательно влияющих на благоприятные усл</w:t>
      </w:r>
      <w:r w:rsidRPr="00882421">
        <w:rPr>
          <w:color w:val="000000"/>
        </w:rPr>
        <w:t>о</w:t>
      </w:r>
      <w:r w:rsidRPr="00882421">
        <w:rPr>
          <w:color w:val="000000"/>
        </w:rPr>
        <w:t>вия жизнедеятельности, прав и законных интересов правообладателей земельных участков и объектов капитального строительства, а также фа</w:t>
      </w:r>
      <w:r w:rsidRPr="00882421">
        <w:rPr>
          <w:color w:val="000000"/>
        </w:rPr>
        <w:t>к</w:t>
      </w:r>
      <w:r w:rsidRPr="00882421">
        <w:rPr>
          <w:color w:val="000000"/>
        </w:rPr>
        <w:t>торов оказывающих негативное воздействие на окружающую среду.</w:t>
      </w:r>
    </w:p>
    <w:p w:rsidR="004A1D89" w:rsidRPr="00882421" w:rsidRDefault="004A1D89" w:rsidP="004A1D89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>Зайцевского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решение подлежит опубликованию в п</w:t>
      </w:r>
      <w:r w:rsidRPr="00882421">
        <w:rPr>
          <w:color w:val="000000"/>
        </w:rPr>
        <w:t>о</w:t>
      </w:r>
      <w:r w:rsidRPr="00882421">
        <w:rPr>
          <w:color w:val="000000"/>
        </w:rPr>
        <w:t>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 (при наличии официального сайта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зования) в сети «Интернет».</w:t>
      </w:r>
    </w:p>
    <w:p w:rsidR="004A1D89" w:rsidRPr="00882421" w:rsidRDefault="004A1D89" w:rsidP="004A1D89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тавлено с условиями, определяющими пределы реализации разрешенного вида использования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</w:t>
      </w:r>
      <w:r w:rsidRPr="00882421">
        <w:rPr>
          <w:color w:val="000000"/>
        </w:rPr>
        <w:t>и</w:t>
      </w:r>
      <w:r w:rsidRPr="00882421">
        <w:rPr>
          <w:color w:val="000000"/>
        </w:rPr>
        <w:t>мости.</w:t>
      </w:r>
    </w:p>
    <w:p w:rsidR="004A1D89" w:rsidRPr="00882421" w:rsidRDefault="004A1D89" w:rsidP="004A1D89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4A1D89"/>
    <w:rsid w:val="0013640E"/>
    <w:rsid w:val="001660B8"/>
    <w:rsid w:val="004A1D89"/>
    <w:rsid w:val="005A3767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5747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2017-11-16T12:19:00Z</dcterms:created>
  <dcterms:modified xsi:type="dcterms:W3CDTF">2017-11-16T12:19:00Z</dcterms:modified>
</cp:coreProperties>
</file>